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57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92"/>
      </w:tblGrid>
      <w:tr w:rsidR="008D29E3" w:rsidRPr="003B254F" w:rsidTr="008D29E3">
        <w:trPr>
          <w:tblCellSpacing w:w="0" w:type="dxa"/>
        </w:trPr>
        <w:tc>
          <w:tcPr>
            <w:tcW w:w="0" w:type="auto"/>
            <w:hideMark/>
          </w:tcPr>
          <w:p w:rsidR="008D29E3" w:rsidRPr="003B254F" w:rsidRDefault="008D29E3" w:rsidP="003B25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0" w:name="_GoBack"/>
            <w:bookmarkEnd w:id="0"/>
            <w:r w:rsidRPr="003B254F"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  <w:t xml:space="preserve">FINANCE, DELO IN GOSPODARSTVO  </w:t>
            </w:r>
          </w:p>
        </w:tc>
      </w:tr>
      <w:tr w:rsidR="008D29E3" w:rsidRPr="003B254F" w:rsidTr="008D29E3">
        <w:trPr>
          <w:tblCellSpacing w:w="0" w:type="dxa"/>
        </w:trPr>
        <w:tc>
          <w:tcPr>
            <w:tcW w:w="0" w:type="auto"/>
            <w:hideMark/>
          </w:tcPr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1" w:name="SPBookmark_Body"/>
            <w:bookmarkEnd w:id="1"/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ekonomske pravice slovenskega državljana.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2.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Opredeli pojme: INTELEKTUALNA LASTNINA, ZASEBNA LASTNINA, JAVNA LASTNINA.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je podjetje?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4.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Razloži pojem BORZA DELA.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Pojasni razmerje med delodajalci in delojemalci.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6.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Navedi primer kršenja pravic delavcev in predlagaj rešitev.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7.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Razloži vlogi SINDIKATOV in GOSPODARSKE ZBORNICE.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8.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Zamisli si primer konflikta med delodajalci in delavci. Predlagaj rešitev.</w:t>
            </w:r>
          </w:p>
          <w:p w:rsidR="008D29E3" w:rsidRPr="003B254F" w:rsidRDefault="008D29E3" w:rsidP="003B254F">
            <w:pPr>
              <w:spacing w:after="0" w:line="24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9.</w:t>
            </w:r>
            <w:r w:rsidRPr="003B254F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 primeru pojasni od kod država črpa sredstva za svoje delovanje in kako jih porablja. Opredeli vlogo posameznika pri tem.</w:t>
            </w:r>
          </w:p>
          <w:p w:rsidR="008D29E3" w:rsidRPr="003B254F" w:rsidRDefault="008D29E3" w:rsidP="003B254F">
            <w:pPr>
              <w:spacing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3B254F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 </w:t>
            </w:r>
          </w:p>
        </w:tc>
      </w:tr>
    </w:tbl>
    <w:p w:rsidR="0003576D" w:rsidRDefault="0003576D"/>
    <w:sectPr w:rsidR="000357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54F"/>
    <w:rsid w:val="0003576D"/>
    <w:rsid w:val="003B254F"/>
    <w:rsid w:val="008D2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9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16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7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2</cp:revision>
  <dcterms:created xsi:type="dcterms:W3CDTF">2013-05-06T05:57:00Z</dcterms:created>
  <dcterms:modified xsi:type="dcterms:W3CDTF">2013-05-07T06:11:00Z</dcterms:modified>
</cp:coreProperties>
</file>